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25" w:type="pct"/>
        <w:tblCellSpacing w:w="0" w:type="dxa"/>
        <w:shd w:val="clear" w:color="auto" w:fill="FFFFFF"/>
        <w:tblCellMar>
          <w:left w:w="0" w:type="dxa"/>
          <w:right w:w="0" w:type="dxa"/>
        </w:tblCellMar>
        <w:tblLook w:val="04A0" w:firstRow="1" w:lastRow="0" w:firstColumn="1" w:lastColumn="0" w:noHBand="0" w:noVBand="1"/>
      </w:tblPr>
      <w:tblGrid>
        <w:gridCol w:w="3500"/>
        <w:gridCol w:w="6281"/>
      </w:tblGrid>
      <w:tr w:rsidR="00504947" w:rsidRPr="00504947" w:rsidTr="00571A72">
        <w:trPr>
          <w:trHeight w:val="851"/>
          <w:tblCellSpacing w:w="0" w:type="dxa"/>
        </w:trPr>
        <w:tc>
          <w:tcPr>
            <w:tcW w:w="1789" w:type="pct"/>
            <w:shd w:val="clear" w:color="auto" w:fill="FFFFFF"/>
            <w:tcMar>
              <w:top w:w="0" w:type="dxa"/>
              <w:left w:w="108" w:type="dxa"/>
              <w:bottom w:w="0" w:type="dxa"/>
              <w:right w:w="108" w:type="dxa"/>
            </w:tcMar>
            <w:hideMark/>
          </w:tcPr>
          <w:p w:rsidR="00504947" w:rsidRPr="00504947" w:rsidRDefault="00571A72" w:rsidP="00F723CA">
            <w:pPr>
              <w:spacing w:after="0" w:line="240" w:lineRule="auto"/>
              <w:jc w:val="center"/>
              <w:rPr>
                <w:rFonts w:ascii="Times New Roman" w:eastAsia="Times New Roman" w:hAnsi="Times New Roman" w:cs="Times New Roman"/>
                <w:color w:val="000000"/>
                <w:sz w:val="28"/>
                <w:szCs w:val="18"/>
              </w:rPr>
            </w:pPr>
            <w:r>
              <w:rPr>
                <w:rFonts w:ascii="Times New Roman" w:eastAsia="Times New Roman" w:hAnsi="Times New Roman" w:cs="Times New Roman"/>
                <w:b/>
                <w:noProof/>
                <w:color w:val="000000"/>
                <w:sz w:val="28"/>
                <w:szCs w:val="18"/>
              </w:rPr>
              <mc:AlternateContent>
                <mc:Choice Requires="wps">
                  <w:drawing>
                    <wp:anchor distT="0" distB="0" distL="114300" distR="114300" simplePos="0" relativeHeight="251659264" behindDoc="0" locked="0" layoutInCell="1" allowOverlap="1">
                      <wp:simplePos x="0" y="0"/>
                      <wp:positionH relativeFrom="column">
                        <wp:posOffset>721995</wp:posOffset>
                      </wp:positionH>
                      <wp:positionV relativeFrom="paragraph">
                        <wp:posOffset>419100</wp:posOffset>
                      </wp:positionV>
                      <wp:extent cx="5810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782C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5pt,33pt" to="10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" strokecolor="black [3200]" strokeweight=".5pt">
                      <v:stroke joinstyle="miter"/>
                    </v:line>
                  </w:pict>
                </mc:Fallback>
              </mc:AlternateContent>
            </w:r>
            <w:r w:rsidR="00504947" w:rsidRPr="00AA7C4D">
              <w:rPr>
                <w:rFonts w:ascii="Times New Roman" w:eastAsia="Times New Roman" w:hAnsi="Times New Roman" w:cs="Times New Roman"/>
                <w:b/>
                <w:color w:val="000000"/>
                <w:sz w:val="28"/>
                <w:szCs w:val="18"/>
              </w:rPr>
              <w:t>ỦY BAN NHÂN DÂN</w:t>
            </w:r>
            <w:r w:rsidR="00504947" w:rsidRPr="00AA7C4D">
              <w:rPr>
                <w:rFonts w:ascii="Times New Roman" w:eastAsia="Times New Roman" w:hAnsi="Times New Roman" w:cs="Times New Roman"/>
                <w:b/>
                <w:color w:val="000000"/>
                <w:sz w:val="28"/>
                <w:szCs w:val="18"/>
              </w:rPr>
              <w:br/>
            </w:r>
            <w:r w:rsidR="00AA7C4D" w:rsidRPr="00AA7C4D">
              <w:rPr>
                <w:rFonts w:ascii="Times New Roman" w:eastAsia="Times New Roman" w:hAnsi="Times New Roman" w:cs="Times New Roman"/>
                <w:b/>
                <w:color w:val="000000"/>
                <w:sz w:val="28"/>
                <w:szCs w:val="18"/>
              </w:rPr>
              <w:t>XÃ</w:t>
            </w:r>
            <w:r w:rsidR="00352F9F" w:rsidRPr="00AA7C4D">
              <w:rPr>
                <w:rFonts w:ascii="Times New Roman" w:eastAsia="Times New Roman" w:hAnsi="Times New Roman" w:cs="Times New Roman"/>
                <w:b/>
                <w:color w:val="000000"/>
                <w:sz w:val="28"/>
                <w:szCs w:val="18"/>
              </w:rPr>
              <w:t xml:space="preserve"> EA SÚP</w:t>
            </w:r>
            <w:r w:rsidR="00504947" w:rsidRPr="00504947">
              <w:rPr>
                <w:rFonts w:ascii="Times New Roman" w:eastAsia="Times New Roman" w:hAnsi="Times New Roman" w:cs="Times New Roman"/>
                <w:color w:val="000000"/>
                <w:sz w:val="28"/>
                <w:szCs w:val="18"/>
              </w:rPr>
              <w:br/>
            </w:r>
          </w:p>
        </w:tc>
        <w:tc>
          <w:tcPr>
            <w:tcW w:w="3211" w:type="pct"/>
            <w:shd w:val="clear" w:color="auto" w:fill="FFFFFF"/>
            <w:tcMar>
              <w:top w:w="0" w:type="dxa"/>
              <w:left w:w="108" w:type="dxa"/>
              <w:bottom w:w="0" w:type="dxa"/>
              <w:right w:w="108" w:type="dxa"/>
            </w:tcMar>
            <w:hideMark/>
          </w:tcPr>
          <w:p w:rsidR="00504947" w:rsidRPr="00504947" w:rsidRDefault="00571A72" w:rsidP="00571A72">
            <w:pPr>
              <w:spacing w:before="120" w:after="0" w:line="240" w:lineRule="auto"/>
              <w:jc w:val="center"/>
              <w:rPr>
                <w:rFonts w:ascii="Times New Roman" w:eastAsia="Times New Roman" w:hAnsi="Times New Roman" w:cs="Times New Roman"/>
                <w:color w:val="000000"/>
                <w:sz w:val="28"/>
                <w:szCs w:val="18"/>
              </w:rPr>
            </w:pPr>
            <w:r>
              <w:rPr>
                <w:rFonts w:ascii="Times New Roman" w:eastAsia="Times New Roman" w:hAnsi="Times New Roman" w:cs="Times New Roman"/>
                <w:b/>
                <w:bCs/>
                <w:noProof/>
                <w:color w:val="000000"/>
                <w:sz w:val="28"/>
                <w:szCs w:val="18"/>
              </w:rPr>
              <mc:AlternateContent>
                <mc:Choice Requires="wps">
                  <w:drawing>
                    <wp:anchor distT="0" distB="0" distL="114300" distR="114300" simplePos="0" relativeHeight="251660288" behindDoc="0" locked="0" layoutInCell="1" allowOverlap="1">
                      <wp:simplePos x="0" y="0"/>
                      <wp:positionH relativeFrom="column">
                        <wp:posOffset>832485</wp:posOffset>
                      </wp:positionH>
                      <wp:positionV relativeFrom="paragraph">
                        <wp:posOffset>504190</wp:posOffset>
                      </wp:positionV>
                      <wp:extent cx="22002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B6DB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39.7pt" to="238.8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" strokecolor="black [3200]" strokeweight=".5pt">
                      <v:stroke joinstyle="miter"/>
                    </v:line>
                  </w:pict>
                </mc:Fallback>
              </mc:AlternateContent>
            </w:r>
            <w:r w:rsidR="00504947" w:rsidRPr="00504947">
              <w:rPr>
                <w:rFonts w:ascii="Times New Roman" w:eastAsia="Times New Roman" w:hAnsi="Times New Roman" w:cs="Times New Roman"/>
                <w:b/>
                <w:bCs/>
                <w:color w:val="000000"/>
                <w:sz w:val="28"/>
                <w:szCs w:val="18"/>
              </w:rPr>
              <w:t>CỘNG HÒA XÃ HỘI CHỦ NGHĨA VIỆT NAM</w:t>
            </w:r>
            <w:r w:rsidR="00504947" w:rsidRPr="00504947">
              <w:rPr>
                <w:rFonts w:ascii="Times New Roman" w:eastAsia="Times New Roman" w:hAnsi="Times New Roman" w:cs="Times New Roman"/>
                <w:b/>
                <w:bCs/>
                <w:color w:val="000000"/>
                <w:sz w:val="28"/>
                <w:szCs w:val="18"/>
              </w:rPr>
              <w:br/>
              <w:t>Độc lập - Tự do - Hạnh phúc</w:t>
            </w:r>
            <w:r w:rsidR="00504947" w:rsidRPr="00504947">
              <w:rPr>
                <w:rFonts w:ascii="Times New Roman" w:eastAsia="Times New Roman" w:hAnsi="Times New Roman" w:cs="Times New Roman"/>
                <w:b/>
                <w:bCs/>
                <w:color w:val="000000"/>
                <w:sz w:val="28"/>
                <w:szCs w:val="18"/>
              </w:rPr>
              <w:br/>
            </w:r>
          </w:p>
        </w:tc>
      </w:tr>
      <w:tr w:rsidR="00504947" w:rsidRPr="00504947" w:rsidTr="00571A72">
        <w:trPr>
          <w:trHeight w:val="80"/>
          <w:tblCellSpacing w:w="0" w:type="dxa"/>
        </w:trPr>
        <w:tc>
          <w:tcPr>
            <w:tcW w:w="1789" w:type="pct"/>
            <w:shd w:val="clear" w:color="auto" w:fill="FFFFFF"/>
            <w:tcMar>
              <w:top w:w="0" w:type="dxa"/>
              <w:left w:w="108" w:type="dxa"/>
              <w:bottom w:w="0" w:type="dxa"/>
              <w:right w:w="108" w:type="dxa"/>
            </w:tcMar>
            <w:hideMark/>
          </w:tcPr>
          <w:p w:rsidR="00504947" w:rsidRPr="00504947" w:rsidRDefault="00504947" w:rsidP="00352F9F">
            <w:pPr>
              <w:spacing w:after="0" w:line="240" w:lineRule="auto"/>
              <w:jc w:val="center"/>
              <w:rPr>
                <w:rFonts w:ascii="Times New Roman" w:eastAsia="Times New Roman" w:hAnsi="Times New Roman" w:cs="Times New Roman"/>
                <w:color w:val="000000"/>
                <w:sz w:val="28"/>
                <w:szCs w:val="18"/>
              </w:rPr>
            </w:pPr>
          </w:p>
        </w:tc>
        <w:tc>
          <w:tcPr>
            <w:tcW w:w="3211" w:type="pct"/>
            <w:shd w:val="clear" w:color="auto" w:fill="FFFFFF"/>
            <w:tcMar>
              <w:top w:w="0" w:type="dxa"/>
              <w:left w:w="108" w:type="dxa"/>
              <w:bottom w:w="0" w:type="dxa"/>
              <w:right w:w="108" w:type="dxa"/>
            </w:tcMar>
            <w:hideMark/>
          </w:tcPr>
          <w:p w:rsidR="00504947" w:rsidRPr="00504947" w:rsidRDefault="00F723CA" w:rsidP="00571A72">
            <w:pPr>
              <w:spacing w:before="120" w:after="0" w:line="240" w:lineRule="auto"/>
              <w:jc w:val="center"/>
              <w:rPr>
                <w:rFonts w:ascii="Times New Roman" w:eastAsia="Times New Roman" w:hAnsi="Times New Roman" w:cs="Times New Roman"/>
                <w:color w:val="000000"/>
                <w:sz w:val="28"/>
                <w:szCs w:val="18"/>
              </w:rPr>
            </w:pPr>
            <w:r>
              <w:rPr>
                <w:rFonts w:ascii="Times New Roman" w:eastAsia="Times New Roman" w:hAnsi="Times New Roman" w:cs="Times New Roman"/>
                <w:i/>
                <w:iCs/>
                <w:color w:val="000000"/>
                <w:sz w:val="28"/>
                <w:szCs w:val="18"/>
              </w:rPr>
              <w:t>Ea Súp,</w:t>
            </w:r>
            <w:r w:rsidR="00504947" w:rsidRPr="00504947">
              <w:rPr>
                <w:rFonts w:ascii="Times New Roman" w:eastAsia="Times New Roman" w:hAnsi="Times New Roman" w:cs="Times New Roman"/>
                <w:i/>
                <w:iCs/>
                <w:color w:val="000000"/>
                <w:sz w:val="28"/>
                <w:szCs w:val="18"/>
              </w:rPr>
              <w:t xml:space="preserve"> ngày</w:t>
            </w:r>
            <w:r>
              <w:rPr>
                <w:rFonts w:ascii="Times New Roman" w:eastAsia="Times New Roman" w:hAnsi="Times New Roman" w:cs="Times New Roman"/>
                <w:i/>
                <w:iCs/>
                <w:color w:val="000000"/>
                <w:sz w:val="28"/>
                <w:szCs w:val="18"/>
              </w:rPr>
              <w:t xml:space="preserve"> </w:t>
            </w:r>
            <w:r w:rsidR="00571A72">
              <w:rPr>
                <w:rFonts w:ascii="Times New Roman" w:eastAsia="Times New Roman" w:hAnsi="Times New Roman" w:cs="Times New Roman"/>
                <w:i/>
                <w:iCs/>
                <w:color w:val="000000"/>
                <w:sz w:val="28"/>
                <w:szCs w:val="18"/>
              </w:rPr>
              <w:t>0</w:t>
            </w:r>
            <w:r>
              <w:rPr>
                <w:rFonts w:ascii="Times New Roman" w:eastAsia="Times New Roman" w:hAnsi="Times New Roman" w:cs="Times New Roman"/>
                <w:i/>
                <w:iCs/>
                <w:color w:val="000000"/>
                <w:sz w:val="28"/>
                <w:szCs w:val="18"/>
              </w:rPr>
              <w:t>8</w:t>
            </w:r>
            <w:r w:rsidR="00504947" w:rsidRPr="00504947">
              <w:rPr>
                <w:rFonts w:ascii="Times New Roman" w:eastAsia="Times New Roman" w:hAnsi="Times New Roman" w:cs="Times New Roman"/>
                <w:i/>
                <w:iCs/>
                <w:color w:val="000000"/>
                <w:sz w:val="28"/>
                <w:szCs w:val="18"/>
              </w:rPr>
              <w:t xml:space="preserve"> tháng</w:t>
            </w:r>
            <w:r>
              <w:rPr>
                <w:rFonts w:ascii="Times New Roman" w:eastAsia="Times New Roman" w:hAnsi="Times New Roman" w:cs="Times New Roman"/>
                <w:i/>
                <w:iCs/>
                <w:color w:val="000000"/>
                <w:sz w:val="28"/>
                <w:szCs w:val="18"/>
              </w:rPr>
              <w:t xml:space="preserve"> 11</w:t>
            </w:r>
            <w:r w:rsidR="00504947" w:rsidRPr="00504947">
              <w:rPr>
                <w:rFonts w:ascii="Times New Roman" w:eastAsia="Times New Roman" w:hAnsi="Times New Roman" w:cs="Times New Roman"/>
                <w:i/>
                <w:iCs/>
                <w:color w:val="000000"/>
                <w:sz w:val="28"/>
                <w:szCs w:val="18"/>
              </w:rPr>
              <w:t xml:space="preserve"> năm </w:t>
            </w:r>
            <w:r>
              <w:rPr>
                <w:rFonts w:ascii="Times New Roman" w:eastAsia="Times New Roman" w:hAnsi="Times New Roman" w:cs="Times New Roman"/>
                <w:i/>
                <w:iCs/>
                <w:color w:val="000000"/>
                <w:sz w:val="28"/>
                <w:szCs w:val="18"/>
              </w:rPr>
              <w:t>2025</w:t>
            </w:r>
          </w:p>
        </w:tc>
      </w:tr>
    </w:tbl>
    <w:p w:rsidR="00571A72" w:rsidRDefault="00571A72" w:rsidP="00504947">
      <w:pPr>
        <w:shd w:val="clear" w:color="auto" w:fill="FFFFFF"/>
        <w:spacing w:after="0" w:line="234" w:lineRule="atLeast"/>
        <w:jc w:val="center"/>
        <w:rPr>
          <w:rFonts w:ascii="Times New Roman" w:eastAsia="Times New Roman" w:hAnsi="Times New Roman" w:cs="Times New Roman"/>
          <w:b/>
          <w:bCs/>
          <w:color w:val="000000"/>
          <w:sz w:val="28"/>
          <w:szCs w:val="18"/>
        </w:rPr>
      </w:pPr>
      <w:bookmarkStart w:id="0" w:name="chuong_pl_3_2_name"/>
    </w:p>
    <w:p w:rsidR="00504947" w:rsidRPr="00504947" w:rsidRDefault="00504947" w:rsidP="00504947">
      <w:pPr>
        <w:shd w:val="clear" w:color="auto" w:fill="FFFFFF"/>
        <w:spacing w:after="0" w:line="234" w:lineRule="atLeast"/>
        <w:jc w:val="center"/>
        <w:rPr>
          <w:rFonts w:ascii="Times New Roman" w:eastAsia="Times New Roman" w:hAnsi="Times New Roman" w:cs="Times New Roman"/>
          <w:color w:val="000000"/>
          <w:sz w:val="28"/>
          <w:szCs w:val="18"/>
        </w:rPr>
      </w:pPr>
      <w:r w:rsidRPr="00504947">
        <w:rPr>
          <w:rFonts w:ascii="Times New Roman" w:eastAsia="Times New Roman" w:hAnsi="Times New Roman" w:cs="Times New Roman"/>
          <w:b/>
          <w:bCs/>
          <w:color w:val="000000"/>
          <w:sz w:val="28"/>
          <w:szCs w:val="18"/>
        </w:rPr>
        <w:t>BẢNG TỔNG HỢP DANH SÁCH</w:t>
      </w:r>
      <w:bookmarkEnd w:id="0"/>
    </w:p>
    <w:p w:rsidR="00504947" w:rsidRPr="00504947" w:rsidRDefault="00F723CA" w:rsidP="00504947">
      <w:pPr>
        <w:shd w:val="clear" w:color="auto" w:fill="FFFFFF"/>
        <w:spacing w:after="0" w:line="234" w:lineRule="atLeast"/>
        <w:jc w:val="center"/>
        <w:rPr>
          <w:rFonts w:ascii="Times New Roman" w:eastAsia="Times New Roman" w:hAnsi="Times New Roman" w:cs="Times New Roman"/>
          <w:color w:val="000000"/>
          <w:sz w:val="28"/>
          <w:szCs w:val="18"/>
        </w:rPr>
      </w:pPr>
      <w:bookmarkStart w:id="1" w:name="chuong_pl_3_2_name_name"/>
      <w:r>
        <w:rPr>
          <w:rFonts w:ascii="Times New Roman" w:eastAsia="Times New Roman" w:hAnsi="Times New Roman" w:cs="Times New Roman"/>
          <w:b/>
          <w:bCs/>
          <w:color w:val="000000"/>
          <w:sz w:val="28"/>
          <w:szCs w:val="18"/>
        </w:rPr>
        <w:t>X</w:t>
      </w:r>
      <w:r w:rsidR="00504947" w:rsidRPr="00504947">
        <w:rPr>
          <w:rFonts w:ascii="Times New Roman" w:eastAsia="Times New Roman" w:hAnsi="Times New Roman" w:cs="Times New Roman"/>
          <w:b/>
          <w:bCs/>
          <w:color w:val="000000"/>
          <w:sz w:val="28"/>
          <w:szCs w:val="18"/>
        </w:rPr>
        <w:t>ét tặng danh hiệu “</w:t>
      </w:r>
      <w:r w:rsidR="00571A72">
        <w:rPr>
          <w:rFonts w:ascii="Times New Roman" w:eastAsia="Times New Roman" w:hAnsi="Times New Roman" w:cs="Times New Roman"/>
          <w:b/>
          <w:bCs/>
          <w:color w:val="000000"/>
          <w:sz w:val="28"/>
          <w:szCs w:val="18"/>
        </w:rPr>
        <w:t>Thôn, buôn</w:t>
      </w:r>
      <w:r>
        <w:rPr>
          <w:rFonts w:ascii="Times New Roman" w:eastAsia="Times New Roman" w:hAnsi="Times New Roman" w:cs="Times New Roman"/>
          <w:b/>
          <w:bCs/>
          <w:color w:val="000000"/>
          <w:sz w:val="28"/>
          <w:szCs w:val="18"/>
        </w:rPr>
        <w:t xml:space="preserve"> văn hóa</w:t>
      </w:r>
      <w:r w:rsidR="00504947" w:rsidRPr="00504947">
        <w:rPr>
          <w:rFonts w:ascii="Times New Roman" w:eastAsia="Times New Roman" w:hAnsi="Times New Roman" w:cs="Times New Roman"/>
          <w:b/>
          <w:bCs/>
          <w:color w:val="000000"/>
          <w:sz w:val="28"/>
          <w:szCs w:val="18"/>
        </w:rPr>
        <w:t>” năm</w:t>
      </w:r>
      <w:r w:rsidR="00504947" w:rsidRPr="00504947">
        <w:rPr>
          <w:rFonts w:ascii="Times New Roman" w:eastAsia="Times New Roman" w:hAnsi="Times New Roman" w:cs="Times New Roman"/>
          <w:color w:val="000000"/>
          <w:sz w:val="28"/>
          <w:szCs w:val="18"/>
        </w:rPr>
        <w:t> </w:t>
      </w:r>
      <w:r w:rsidR="00352F9F" w:rsidRPr="00352F9F">
        <w:rPr>
          <w:rFonts w:ascii="Times New Roman" w:eastAsia="Times New Roman" w:hAnsi="Times New Roman" w:cs="Times New Roman"/>
          <w:b/>
          <w:color w:val="000000"/>
          <w:sz w:val="28"/>
          <w:szCs w:val="18"/>
        </w:rPr>
        <w:t>202</w:t>
      </w:r>
      <w:r w:rsidR="00E0514F">
        <w:rPr>
          <w:rFonts w:ascii="Times New Roman" w:eastAsia="Times New Roman" w:hAnsi="Times New Roman" w:cs="Times New Roman"/>
          <w:b/>
          <w:color w:val="000000"/>
          <w:sz w:val="28"/>
          <w:szCs w:val="18"/>
        </w:rPr>
        <w:t>5</w:t>
      </w:r>
      <w:r w:rsidR="00504947" w:rsidRPr="00352F9F">
        <w:rPr>
          <w:rFonts w:ascii="Times New Roman" w:eastAsia="Times New Roman" w:hAnsi="Times New Roman" w:cs="Times New Roman"/>
          <w:b/>
          <w:color w:val="000000"/>
          <w:sz w:val="28"/>
          <w:szCs w:val="18"/>
        </w:rPr>
        <w:t> </w:t>
      </w:r>
      <w:r w:rsidR="00504947" w:rsidRPr="00504947">
        <w:rPr>
          <w:rFonts w:ascii="Times New Roman" w:eastAsia="Times New Roman" w:hAnsi="Times New Roman" w:cs="Times New Roman"/>
          <w:b/>
          <w:bCs/>
          <w:color w:val="000000"/>
          <w:sz w:val="28"/>
          <w:szCs w:val="18"/>
        </w:rPr>
        <w:t xml:space="preserve">và lấy ý kiến người dân </w:t>
      </w:r>
      <w:bookmarkEnd w:id="1"/>
      <w:r>
        <w:rPr>
          <w:rFonts w:ascii="Times New Roman" w:eastAsia="Times New Roman" w:hAnsi="Times New Roman" w:cs="Times New Roman"/>
          <w:b/>
          <w:bCs/>
          <w:color w:val="000000"/>
          <w:sz w:val="28"/>
          <w:szCs w:val="18"/>
        </w:rPr>
        <w:t>trên địa bàn xã Ea Súp</w:t>
      </w:r>
    </w:p>
    <w:p w:rsidR="00352F9F" w:rsidRPr="00FB1619" w:rsidRDefault="00352F9F" w:rsidP="00352F9F">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B1619">
        <w:rPr>
          <w:rFonts w:ascii="Times New Roman" w:eastAsia="Times New Roman" w:hAnsi="Times New Roman" w:cs="Times New Roman"/>
          <w:color w:val="000000"/>
          <w:sz w:val="28"/>
          <w:szCs w:val="28"/>
        </w:rPr>
        <w:t>Căn cứ Nghị định số</w:t>
      </w:r>
      <w:r>
        <w:rPr>
          <w:rFonts w:ascii="Times New Roman" w:eastAsia="Times New Roman" w:hAnsi="Times New Roman" w:cs="Times New Roman"/>
          <w:color w:val="000000"/>
          <w:sz w:val="28"/>
          <w:szCs w:val="28"/>
        </w:rPr>
        <w:t xml:space="preserve"> 86</w:t>
      </w:r>
      <w:r w:rsidRPr="00FB1619">
        <w:rPr>
          <w:rFonts w:ascii="Times New Roman" w:eastAsia="Times New Roman" w:hAnsi="Times New Roman" w:cs="Times New Roman"/>
          <w:color w:val="000000"/>
          <w:sz w:val="28"/>
          <w:szCs w:val="28"/>
        </w:rPr>
        <w:t xml:space="preserve">/2023/NĐ-CP ngày </w:t>
      </w:r>
      <w:r w:rsidR="00571A72">
        <w:rPr>
          <w:rFonts w:ascii="Times New Roman" w:eastAsia="Times New Roman" w:hAnsi="Times New Roman" w:cs="Times New Roman"/>
          <w:color w:val="000000"/>
          <w:sz w:val="28"/>
          <w:szCs w:val="28"/>
        </w:rPr>
        <w:t>07/12/</w:t>
      </w:r>
      <w:r w:rsidRPr="00FB1619">
        <w:rPr>
          <w:rFonts w:ascii="Times New Roman" w:eastAsia="Times New Roman" w:hAnsi="Times New Roman" w:cs="Times New Roman"/>
          <w:color w:val="000000"/>
          <w:sz w:val="28"/>
          <w:szCs w:val="28"/>
        </w:rPr>
        <w:t>2023 của Chính phủ quy định về khung tiêu chuẩn và trình tự, thủ tục, hồ sơ xét tặng danh hiệu “Gia đình văn hóa”, “Thôn, tổ dân phố văn hóa”, “Xã, phường, thị trấn tiêu biểu”;</w:t>
      </w:r>
    </w:p>
    <w:p w:rsidR="00352F9F" w:rsidRDefault="00352F9F" w:rsidP="00352F9F">
      <w:pPr>
        <w:shd w:val="clear" w:color="auto" w:fill="FFFFFF"/>
        <w:spacing w:before="120" w:after="120" w:line="234" w:lineRule="atLeast"/>
        <w:jc w:val="both"/>
        <w:rPr>
          <w:rFonts w:ascii="Times New Roman" w:hAnsi="Times New Roman" w:cs="Times New Roman"/>
          <w:sz w:val="28"/>
          <w:szCs w:val="28"/>
        </w:rPr>
      </w:pPr>
      <w:r w:rsidRPr="001D318A">
        <w:rPr>
          <w:rFonts w:ascii="Times New Roman" w:eastAsia="Times New Roman" w:hAnsi="Times New Roman" w:cs="Times New Roman"/>
          <w:color w:val="000000"/>
          <w:sz w:val="28"/>
          <w:szCs w:val="28"/>
        </w:rPr>
        <w:t>Căn cứ Hướng dẫn</w:t>
      </w:r>
      <w:r w:rsidR="00571A72">
        <w:rPr>
          <w:rFonts w:ascii="Times New Roman" w:eastAsia="Times New Roman" w:hAnsi="Times New Roman" w:cs="Times New Roman"/>
          <w:color w:val="000000"/>
          <w:sz w:val="28"/>
          <w:szCs w:val="28"/>
        </w:rPr>
        <w:t xml:space="preserve"> số 169/VHCS-NSVH ngày 12/3/</w:t>
      </w:r>
      <w:r w:rsidRPr="001D318A">
        <w:rPr>
          <w:rFonts w:ascii="Times New Roman" w:eastAsia="Times New Roman" w:hAnsi="Times New Roman" w:cs="Times New Roman"/>
          <w:color w:val="000000"/>
          <w:sz w:val="28"/>
          <w:szCs w:val="28"/>
        </w:rPr>
        <w:t xml:space="preserve">2024 của Cục văn hóa cơ sở </w:t>
      </w:r>
      <w:r w:rsidRPr="001D318A">
        <w:rPr>
          <w:rFonts w:ascii="Times New Roman" w:hAnsi="Times New Roman" w:cs="Times New Roman"/>
          <w:sz w:val="28"/>
          <w:szCs w:val="28"/>
        </w:rPr>
        <w:t>về việc  hướng dẫn tổ chức triển khai thực hiện Nghị định số</w:t>
      </w:r>
      <w:r>
        <w:rPr>
          <w:rFonts w:ascii="Times New Roman" w:hAnsi="Times New Roman" w:cs="Times New Roman"/>
          <w:sz w:val="28"/>
          <w:szCs w:val="28"/>
        </w:rPr>
        <w:t xml:space="preserve"> </w:t>
      </w:r>
      <w:r w:rsidRPr="001D318A">
        <w:rPr>
          <w:rFonts w:ascii="Times New Roman" w:hAnsi="Times New Roman" w:cs="Times New Roman"/>
          <w:sz w:val="28"/>
          <w:szCs w:val="28"/>
        </w:rPr>
        <w:t>86/2023/NĐ-CP của Chính phủ</w:t>
      </w:r>
      <w:r>
        <w:rPr>
          <w:rFonts w:ascii="Times New Roman" w:hAnsi="Times New Roman" w:cs="Times New Roman"/>
          <w:sz w:val="28"/>
          <w:szCs w:val="28"/>
        </w:rPr>
        <w:t>;</w:t>
      </w:r>
    </w:p>
    <w:p w:rsidR="00AA7C4D" w:rsidRDefault="00AA7C4D" w:rsidP="009E7811">
      <w:pPr>
        <w:shd w:val="clear" w:color="auto" w:fill="FFFFFF"/>
        <w:spacing w:before="120" w:after="120" w:line="234" w:lineRule="atLeast"/>
        <w:jc w:val="both"/>
        <w:rPr>
          <w:rFonts w:ascii="Times New Roman" w:hAnsi="Times New Roman" w:cs="Times New Roman"/>
          <w:sz w:val="28"/>
          <w:szCs w:val="28"/>
        </w:rPr>
      </w:pPr>
      <w:r>
        <w:rPr>
          <w:rFonts w:ascii="Times New Roman" w:hAnsi="Times New Roman" w:cs="Times New Roman"/>
          <w:sz w:val="28"/>
          <w:szCs w:val="28"/>
        </w:rPr>
        <w:t>Căn cứ Quyết định 96/QĐ-UBND ngày 28/7/2025 của UBND xã về việc thành lập Hội đồng Thi đua – Khen thưởng xã</w:t>
      </w:r>
    </w:p>
    <w:p w:rsidR="00AA7C4D" w:rsidRDefault="00AA7C4D" w:rsidP="00AA7C4D">
      <w:pPr>
        <w:shd w:val="clear" w:color="auto" w:fill="FFFFFF"/>
        <w:spacing w:before="120" w:after="120" w:line="234" w:lineRule="atLeast"/>
        <w:jc w:val="both"/>
        <w:rPr>
          <w:rFonts w:ascii="Times New Roman" w:eastAsia="Times New Roman" w:hAnsi="Times New Roman" w:cs="Times New Roman"/>
          <w:color w:val="000000"/>
          <w:sz w:val="28"/>
          <w:szCs w:val="28"/>
        </w:rPr>
      </w:pPr>
      <w:r w:rsidRPr="00FB1619">
        <w:rPr>
          <w:rFonts w:ascii="Times New Roman" w:eastAsia="Times New Roman" w:hAnsi="Times New Roman" w:cs="Times New Roman"/>
          <w:color w:val="000000"/>
          <w:sz w:val="28"/>
          <w:szCs w:val="28"/>
        </w:rPr>
        <w:t>Căn cứ Biên bản họp bình xét danh hiệu “</w:t>
      </w:r>
      <w:r w:rsidR="00F723CA">
        <w:rPr>
          <w:rFonts w:ascii="Times New Roman" w:eastAsia="Times New Roman" w:hAnsi="Times New Roman" w:cs="Times New Roman"/>
          <w:color w:val="000000"/>
          <w:sz w:val="28"/>
          <w:szCs w:val="28"/>
        </w:rPr>
        <w:t>Thôn, buôn văn hóa</w:t>
      </w:r>
      <w:r>
        <w:rPr>
          <w:rFonts w:ascii="Times New Roman" w:eastAsia="Times New Roman" w:hAnsi="Times New Roman" w:cs="Times New Roman"/>
          <w:color w:val="000000"/>
          <w:sz w:val="28"/>
          <w:szCs w:val="28"/>
        </w:rPr>
        <w:t xml:space="preserve">” </w:t>
      </w:r>
      <w:r w:rsidR="00F723CA">
        <w:rPr>
          <w:rFonts w:ascii="Times New Roman" w:eastAsia="Times New Roman" w:hAnsi="Times New Roman" w:cs="Times New Roman"/>
          <w:color w:val="000000"/>
          <w:sz w:val="28"/>
          <w:szCs w:val="28"/>
        </w:rPr>
        <w:t xml:space="preserve">năm 2025 của Hội đồng thi đua – Khen thưởng xã Ea Súp ngày 8/11/2025.  Ủy ban nhân dân xã </w:t>
      </w:r>
      <w:r w:rsidR="00A122B8">
        <w:rPr>
          <w:rFonts w:ascii="Times New Roman" w:eastAsia="Times New Roman" w:hAnsi="Times New Roman" w:cs="Times New Roman"/>
          <w:color w:val="000000"/>
          <w:sz w:val="28"/>
          <w:szCs w:val="28"/>
        </w:rPr>
        <w:t xml:space="preserve">Ea Súp </w:t>
      </w:r>
      <w:bookmarkStart w:id="2" w:name="_GoBack"/>
      <w:bookmarkEnd w:id="2"/>
      <w:r w:rsidR="00F723CA">
        <w:rPr>
          <w:rFonts w:ascii="Times New Roman" w:eastAsia="Times New Roman" w:hAnsi="Times New Roman" w:cs="Times New Roman"/>
          <w:color w:val="000000"/>
          <w:sz w:val="28"/>
          <w:szCs w:val="28"/>
        </w:rPr>
        <w:t>đề nghị xét tặng danh hiệu “Thôn, buôn văn hóa” năm 2025, với các thôn, buôn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599"/>
        <w:gridCol w:w="1446"/>
        <w:gridCol w:w="2213"/>
        <w:gridCol w:w="2288"/>
      </w:tblGrid>
      <w:tr w:rsidR="00F723CA" w:rsidRPr="00F723CA" w:rsidTr="00571A72">
        <w:trPr>
          <w:trHeight w:val="20"/>
          <w:jc w:val="center"/>
        </w:trPr>
        <w:tc>
          <w:tcPr>
            <w:tcW w:w="418"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6"/>
                <w:szCs w:val="26"/>
              </w:rPr>
            </w:pPr>
            <w:r w:rsidRPr="00F723CA">
              <w:rPr>
                <w:rFonts w:ascii="Times New Roman" w:eastAsia="Times New Roman" w:hAnsi="Times New Roman" w:cs="Times New Roman"/>
                <w:b/>
                <w:bCs/>
                <w:color w:val="000000"/>
                <w:sz w:val="26"/>
                <w:szCs w:val="26"/>
              </w:rPr>
              <w:t>Stt</w:t>
            </w:r>
          </w:p>
        </w:tc>
        <w:tc>
          <w:tcPr>
            <w:tcW w:w="1399"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6"/>
                <w:szCs w:val="26"/>
              </w:rPr>
            </w:pPr>
            <w:r w:rsidRPr="00F723CA">
              <w:rPr>
                <w:rFonts w:ascii="Times New Roman" w:eastAsia="Times New Roman" w:hAnsi="Times New Roman" w:cs="Times New Roman"/>
                <w:b/>
                <w:bCs/>
                <w:color w:val="000000"/>
                <w:sz w:val="26"/>
                <w:szCs w:val="26"/>
              </w:rPr>
              <w:t>Thôn/buôn</w:t>
            </w:r>
          </w:p>
        </w:tc>
        <w:tc>
          <w:tcPr>
            <w:tcW w:w="767"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6"/>
                <w:szCs w:val="26"/>
              </w:rPr>
            </w:pPr>
            <w:r w:rsidRPr="00F723CA">
              <w:rPr>
                <w:rFonts w:ascii="Times New Roman" w:eastAsia="Times New Roman" w:hAnsi="Times New Roman" w:cs="Times New Roman"/>
                <w:b/>
                <w:bCs/>
                <w:color w:val="000000"/>
                <w:sz w:val="26"/>
                <w:szCs w:val="26"/>
              </w:rPr>
              <w:t xml:space="preserve">Đề nghị </w:t>
            </w:r>
            <w:r w:rsidRPr="00F723CA">
              <w:rPr>
                <w:rFonts w:ascii="Times New Roman" w:eastAsia="Times New Roman" w:hAnsi="Times New Roman" w:cs="Times New Roman"/>
                <w:b/>
                <w:bCs/>
                <w:color w:val="000000"/>
                <w:sz w:val="26"/>
                <w:szCs w:val="26"/>
              </w:rPr>
              <w:br/>
              <w:t xml:space="preserve">xét thôn, buôn </w:t>
            </w:r>
            <w:r w:rsidRPr="00F723CA">
              <w:rPr>
                <w:rFonts w:ascii="Times New Roman" w:eastAsia="Times New Roman" w:hAnsi="Times New Roman" w:cs="Times New Roman"/>
                <w:b/>
                <w:bCs/>
                <w:color w:val="000000"/>
                <w:sz w:val="26"/>
                <w:szCs w:val="26"/>
              </w:rPr>
              <w:br/>
              <w:t>văn hóa</w:t>
            </w:r>
          </w:p>
        </w:tc>
        <w:tc>
          <w:tcPr>
            <w:tcW w:w="1187" w:type="pct"/>
            <w:shd w:val="clear" w:color="auto" w:fill="auto"/>
            <w:vAlign w:val="center"/>
            <w:hideMark/>
          </w:tcPr>
          <w:p w:rsidR="00F723CA" w:rsidRPr="00F723CA" w:rsidRDefault="00571A72" w:rsidP="00571A72">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Chi tiết tiêu chuẩn</w:t>
            </w:r>
            <w:r w:rsidR="00F723CA" w:rsidRPr="00F723CA">
              <w:rPr>
                <w:rFonts w:ascii="Times New Roman" w:eastAsia="Times New Roman" w:hAnsi="Times New Roman" w:cs="Times New Roman"/>
                <w:b/>
                <w:bCs/>
                <w:color w:val="000000"/>
                <w:sz w:val="26"/>
                <w:szCs w:val="26"/>
              </w:rPr>
              <w:t xml:space="preserve"> đạt t</w:t>
            </w:r>
            <w:r>
              <w:rPr>
                <w:rFonts w:ascii="Times New Roman" w:eastAsia="Times New Roman" w:hAnsi="Times New Roman" w:cs="Times New Roman"/>
                <w:b/>
                <w:bCs/>
                <w:color w:val="000000"/>
                <w:sz w:val="26"/>
                <w:szCs w:val="26"/>
              </w:rPr>
              <w:t>ại</w:t>
            </w:r>
            <w:r w:rsidR="00F723CA" w:rsidRPr="00F723CA">
              <w:rPr>
                <w:rFonts w:ascii="Times New Roman" w:eastAsia="Times New Roman" w:hAnsi="Times New Roman" w:cs="Times New Roman"/>
                <w:b/>
                <w:bCs/>
                <w:color w:val="000000"/>
                <w:sz w:val="26"/>
                <w:szCs w:val="26"/>
              </w:rPr>
              <w:br/>
              <w:t>phụ lục II (QĐ số  39/QĐ-UBND</w:t>
            </w:r>
            <w:r>
              <w:rPr>
                <w:rFonts w:ascii="Times New Roman" w:eastAsia="Times New Roman" w:hAnsi="Times New Roman" w:cs="Times New Roman"/>
                <w:b/>
                <w:bCs/>
                <w:color w:val="000000"/>
                <w:sz w:val="26"/>
                <w:szCs w:val="26"/>
              </w:rPr>
              <w:t xml:space="preserve"> ngày 16/10/2024 của UBND tỉnh</w:t>
            </w:r>
            <w:r w:rsidR="00F723CA" w:rsidRPr="00F723CA">
              <w:rPr>
                <w:rFonts w:ascii="Times New Roman" w:eastAsia="Times New Roman" w:hAnsi="Times New Roman" w:cs="Times New Roman"/>
                <w:b/>
                <w:bCs/>
                <w:color w:val="000000"/>
                <w:sz w:val="26"/>
                <w:szCs w:val="26"/>
              </w:rPr>
              <w:t>)</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6"/>
                <w:szCs w:val="26"/>
              </w:rPr>
            </w:pPr>
            <w:r w:rsidRPr="00F723CA">
              <w:rPr>
                <w:rFonts w:ascii="Times New Roman" w:eastAsia="Times New Roman" w:hAnsi="Times New Roman" w:cs="Times New Roman"/>
                <w:b/>
                <w:bCs/>
                <w:color w:val="000000"/>
                <w:sz w:val="26"/>
                <w:szCs w:val="26"/>
              </w:rPr>
              <w:t>Tỷ lệ %</w:t>
            </w:r>
          </w:p>
        </w:tc>
      </w:tr>
      <w:tr w:rsidR="00F723CA" w:rsidRPr="00F723CA" w:rsidTr="00571A72">
        <w:trPr>
          <w:trHeight w:val="20"/>
          <w:jc w:val="center"/>
        </w:trPr>
        <w:tc>
          <w:tcPr>
            <w:tcW w:w="418"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1</w:t>
            </w:r>
          </w:p>
        </w:tc>
        <w:tc>
          <w:tcPr>
            <w:tcW w:w="1399"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1 Ea Súp</w:t>
            </w:r>
          </w:p>
        </w:tc>
        <w:tc>
          <w:tcPr>
            <w:tcW w:w="767"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6"/>
                <w:szCs w:val="26"/>
              </w:rPr>
            </w:pPr>
            <w:r w:rsidRPr="00F723CA">
              <w:rPr>
                <w:rFonts w:ascii="Times New Roman" w:eastAsia="Times New Roman" w:hAnsi="Times New Roman" w:cs="Times New Roman"/>
                <w:color w:val="000000"/>
                <w:sz w:val="28"/>
                <w:szCs w:val="26"/>
              </w:rPr>
              <w:t>3</w:t>
            </w:r>
            <w:r w:rsidRPr="00571A72">
              <w:rPr>
                <w:rFonts w:ascii="Times New Roman" w:eastAsia="Times New Roman" w:hAnsi="Times New Roman" w:cs="Times New Roman"/>
                <w:color w:val="000000"/>
                <w:sz w:val="28"/>
                <w:szCs w:val="26"/>
              </w:rPr>
              <w:t>3</w:t>
            </w:r>
            <w:r w:rsidRPr="00F723CA">
              <w:rPr>
                <w:rFonts w:ascii="Times New Roman" w:eastAsia="Times New Roman" w:hAnsi="Times New Roman" w:cs="Times New Roman"/>
                <w:color w:val="000000"/>
                <w:sz w:val="28"/>
                <w:szCs w:val="26"/>
              </w:rPr>
              <w:t>/43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76,7%</w:t>
            </w:r>
          </w:p>
        </w:tc>
      </w:tr>
      <w:tr w:rsidR="00F723CA" w:rsidRPr="00F723CA" w:rsidTr="00571A72">
        <w:trPr>
          <w:trHeight w:val="20"/>
          <w:jc w:val="center"/>
        </w:trPr>
        <w:tc>
          <w:tcPr>
            <w:tcW w:w="418"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2</w:t>
            </w:r>
          </w:p>
        </w:tc>
        <w:tc>
          <w:tcPr>
            <w:tcW w:w="1399"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2 Ea Súp</w:t>
            </w:r>
          </w:p>
        </w:tc>
        <w:tc>
          <w:tcPr>
            <w:tcW w:w="767"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1</w:t>
            </w:r>
            <w:r w:rsidRPr="00F723CA">
              <w:rPr>
                <w:rFonts w:ascii="Times New Roman" w:eastAsia="Times New Roman" w:hAnsi="Times New Roman" w:cs="Times New Roman"/>
                <w:color w:val="000000"/>
                <w:sz w:val="28"/>
                <w:szCs w:val="28"/>
              </w:rPr>
              <w:t>/43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5,3%</w:t>
            </w:r>
          </w:p>
        </w:tc>
      </w:tr>
      <w:tr w:rsidR="00F723CA" w:rsidRPr="00F723CA" w:rsidTr="00571A72">
        <w:trPr>
          <w:trHeight w:val="20"/>
          <w:jc w:val="center"/>
        </w:trPr>
        <w:tc>
          <w:tcPr>
            <w:tcW w:w="418"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3</w:t>
            </w:r>
          </w:p>
        </w:tc>
        <w:tc>
          <w:tcPr>
            <w:tcW w:w="1399"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3 Ea Súp</w:t>
            </w:r>
          </w:p>
        </w:tc>
        <w:tc>
          <w:tcPr>
            <w:tcW w:w="767"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0</w:t>
            </w:r>
            <w:r w:rsidRPr="00F723CA">
              <w:rPr>
                <w:rFonts w:ascii="Times New Roman" w:eastAsia="Times New Roman" w:hAnsi="Times New Roman" w:cs="Times New Roman"/>
                <w:color w:val="000000"/>
                <w:sz w:val="28"/>
                <w:szCs w:val="28"/>
              </w:rPr>
              <w:t>/43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93%</w:t>
            </w:r>
          </w:p>
        </w:tc>
      </w:tr>
      <w:tr w:rsidR="00F723CA" w:rsidRPr="00F723CA" w:rsidTr="00571A72">
        <w:trPr>
          <w:trHeight w:val="20"/>
          <w:jc w:val="center"/>
        </w:trPr>
        <w:tc>
          <w:tcPr>
            <w:tcW w:w="418"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4</w:t>
            </w:r>
          </w:p>
        </w:tc>
        <w:tc>
          <w:tcPr>
            <w:tcW w:w="1399"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4 Ea Súp</w:t>
            </w:r>
          </w:p>
        </w:tc>
        <w:tc>
          <w:tcPr>
            <w:tcW w:w="767"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86%</w:t>
            </w:r>
          </w:p>
        </w:tc>
      </w:tr>
      <w:tr w:rsidR="00F723CA" w:rsidRPr="00F723CA" w:rsidTr="00571A72">
        <w:trPr>
          <w:trHeight w:val="20"/>
          <w:jc w:val="center"/>
        </w:trPr>
        <w:tc>
          <w:tcPr>
            <w:tcW w:w="418"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5</w:t>
            </w:r>
          </w:p>
        </w:tc>
        <w:tc>
          <w:tcPr>
            <w:tcW w:w="1399"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5 Ea Súp</w:t>
            </w:r>
          </w:p>
        </w:tc>
        <w:tc>
          <w:tcPr>
            <w:tcW w:w="767"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40/43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93%</w:t>
            </w:r>
          </w:p>
        </w:tc>
      </w:tr>
      <w:tr w:rsidR="00F723CA" w:rsidRPr="00F723CA" w:rsidTr="00571A72">
        <w:trPr>
          <w:trHeight w:val="20"/>
          <w:jc w:val="center"/>
        </w:trPr>
        <w:tc>
          <w:tcPr>
            <w:tcW w:w="418"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6</w:t>
            </w:r>
          </w:p>
        </w:tc>
        <w:tc>
          <w:tcPr>
            <w:tcW w:w="1399"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6 Ea Súp</w:t>
            </w:r>
          </w:p>
        </w:tc>
        <w:tc>
          <w:tcPr>
            <w:tcW w:w="767"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37/43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86%</w:t>
            </w:r>
          </w:p>
        </w:tc>
      </w:tr>
      <w:tr w:rsidR="00F723CA" w:rsidRPr="00F723CA" w:rsidTr="00571A72">
        <w:trPr>
          <w:trHeight w:val="20"/>
          <w:jc w:val="center"/>
        </w:trPr>
        <w:tc>
          <w:tcPr>
            <w:tcW w:w="418"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7</w:t>
            </w:r>
          </w:p>
        </w:tc>
        <w:tc>
          <w:tcPr>
            <w:tcW w:w="1399"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8 Ea Súp</w:t>
            </w:r>
          </w:p>
        </w:tc>
        <w:tc>
          <w:tcPr>
            <w:tcW w:w="767"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35/43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81,39%</w:t>
            </w:r>
          </w:p>
        </w:tc>
      </w:tr>
      <w:tr w:rsidR="00F723CA" w:rsidRPr="00F723CA" w:rsidTr="00571A72">
        <w:trPr>
          <w:trHeight w:val="20"/>
          <w:jc w:val="center"/>
        </w:trPr>
        <w:tc>
          <w:tcPr>
            <w:tcW w:w="418"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8</w:t>
            </w:r>
          </w:p>
        </w:tc>
        <w:tc>
          <w:tcPr>
            <w:tcW w:w="1399"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9 Ea Súp</w:t>
            </w:r>
          </w:p>
        </w:tc>
        <w:tc>
          <w:tcPr>
            <w:tcW w:w="767"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w:t>
            </w:r>
            <w:r w:rsidRPr="00F723CA">
              <w:rPr>
                <w:rFonts w:ascii="Times New Roman" w:eastAsia="Times New Roman" w:hAnsi="Times New Roman" w:cs="Times New Roman"/>
                <w:color w:val="000000"/>
                <w:sz w:val="28"/>
                <w:szCs w:val="28"/>
              </w:rPr>
              <w:t>/43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93%</w:t>
            </w:r>
          </w:p>
        </w:tc>
      </w:tr>
      <w:tr w:rsidR="00F723CA" w:rsidRPr="00F723CA" w:rsidTr="00571A72">
        <w:trPr>
          <w:trHeight w:val="20"/>
          <w:jc w:val="center"/>
        </w:trPr>
        <w:tc>
          <w:tcPr>
            <w:tcW w:w="418"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9</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Buôn A1</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90,6%</w:t>
            </w:r>
          </w:p>
        </w:tc>
      </w:tr>
      <w:tr w:rsidR="00F723CA" w:rsidRPr="00F723CA" w:rsidTr="00571A72">
        <w:trPr>
          <w:trHeight w:val="20"/>
          <w:jc w:val="center"/>
        </w:trPr>
        <w:tc>
          <w:tcPr>
            <w:tcW w:w="418"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10</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Hòa Bình</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35/43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83,7%</w:t>
            </w:r>
          </w:p>
        </w:tc>
      </w:tr>
      <w:tr w:rsidR="00F723CA" w:rsidRPr="00F723CA" w:rsidTr="00571A72">
        <w:trPr>
          <w:trHeight w:val="20"/>
          <w:jc w:val="center"/>
        </w:trPr>
        <w:tc>
          <w:tcPr>
            <w:tcW w:w="418"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11</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Thắng Lợi</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90,6%</w:t>
            </w:r>
          </w:p>
        </w:tc>
      </w:tr>
      <w:tr w:rsidR="00F723CA" w:rsidRPr="00F723CA" w:rsidTr="00571A72">
        <w:trPr>
          <w:trHeight w:val="20"/>
          <w:jc w:val="center"/>
        </w:trPr>
        <w:tc>
          <w:tcPr>
            <w:tcW w:w="418"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12</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2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36/43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83,7%</w:t>
            </w:r>
          </w:p>
        </w:tc>
      </w:tr>
      <w:tr w:rsidR="00F723CA" w:rsidRPr="00F723CA" w:rsidTr="00571A72">
        <w:trPr>
          <w:trHeight w:val="20"/>
          <w:jc w:val="center"/>
        </w:trPr>
        <w:tc>
          <w:tcPr>
            <w:tcW w:w="418"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lastRenderedPageBreak/>
              <w:t>13</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3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8</w:t>
            </w:r>
            <w:r w:rsidRPr="00F723CA">
              <w:rPr>
                <w:rFonts w:ascii="Times New Roman" w:eastAsia="Times New Roman" w:hAnsi="Times New Roman" w:cs="Times New Roman"/>
                <w:color w:val="000000"/>
                <w:sz w:val="28"/>
                <w:szCs w:val="28"/>
              </w:rPr>
              <w:t>/43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88,3%</w:t>
            </w:r>
          </w:p>
        </w:tc>
      </w:tr>
      <w:tr w:rsidR="00F723CA" w:rsidRPr="00F723CA" w:rsidTr="00571A72">
        <w:trPr>
          <w:trHeight w:val="20"/>
          <w:jc w:val="center"/>
        </w:trPr>
        <w:tc>
          <w:tcPr>
            <w:tcW w:w="418"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14</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4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40/43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93%</w:t>
            </w:r>
          </w:p>
        </w:tc>
      </w:tr>
      <w:tr w:rsidR="00F723CA" w:rsidRPr="00F723CA" w:rsidTr="00571A72">
        <w:trPr>
          <w:trHeight w:val="20"/>
          <w:jc w:val="center"/>
        </w:trPr>
        <w:tc>
          <w:tcPr>
            <w:tcW w:w="418"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15</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5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40/43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93%</w:t>
            </w:r>
          </w:p>
        </w:tc>
      </w:tr>
      <w:tr w:rsidR="00F723CA" w:rsidRPr="00F723CA" w:rsidTr="00571A72">
        <w:trPr>
          <w:trHeight w:val="20"/>
          <w:jc w:val="center"/>
        </w:trPr>
        <w:tc>
          <w:tcPr>
            <w:tcW w:w="418"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16</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6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36/43</w:t>
            </w:r>
          </w:p>
        </w:tc>
        <w:tc>
          <w:tcPr>
            <w:tcW w:w="1229" w:type="pct"/>
            <w:shd w:val="clear" w:color="auto" w:fill="auto"/>
            <w:noWrap/>
            <w:vAlign w:val="center"/>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83,7%</w:t>
            </w:r>
          </w:p>
        </w:tc>
      </w:tr>
      <w:tr w:rsidR="00F723CA" w:rsidRPr="00F723CA" w:rsidTr="00571A72">
        <w:trPr>
          <w:trHeight w:val="20"/>
          <w:jc w:val="center"/>
        </w:trPr>
        <w:tc>
          <w:tcPr>
            <w:tcW w:w="418"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17</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7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36/43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83,7%</w:t>
            </w:r>
          </w:p>
        </w:tc>
      </w:tr>
      <w:tr w:rsidR="00F723CA" w:rsidRPr="00F723CA" w:rsidTr="00571A72">
        <w:trPr>
          <w:trHeight w:val="20"/>
          <w:jc w:val="center"/>
        </w:trPr>
        <w:tc>
          <w:tcPr>
            <w:tcW w:w="418"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18</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8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35/43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81,3%</w:t>
            </w:r>
          </w:p>
        </w:tc>
      </w:tr>
      <w:tr w:rsidR="00F723CA" w:rsidRPr="00F723CA" w:rsidTr="00571A72">
        <w:trPr>
          <w:trHeight w:val="20"/>
          <w:jc w:val="center"/>
        </w:trPr>
        <w:tc>
          <w:tcPr>
            <w:tcW w:w="418"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19</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9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40/43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93%</w:t>
            </w:r>
          </w:p>
        </w:tc>
      </w:tr>
      <w:tr w:rsidR="00F723CA" w:rsidRPr="00F723CA" w:rsidTr="00571A72">
        <w:trPr>
          <w:trHeight w:val="20"/>
          <w:jc w:val="center"/>
        </w:trPr>
        <w:tc>
          <w:tcPr>
            <w:tcW w:w="418"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20</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10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32/43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74%</w:t>
            </w:r>
          </w:p>
        </w:tc>
      </w:tr>
      <w:tr w:rsidR="00F723CA" w:rsidRPr="00F723CA" w:rsidTr="00571A72">
        <w:trPr>
          <w:trHeight w:val="20"/>
          <w:jc w:val="center"/>
        </w:trPr>
        <w:tc>
          <w:tcPr>
            <w:tcW w:w="418"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21</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11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31/43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72,1%</w:t>
            </w:r>
          </w:p>
        </w:tc>
      </w:tr>
      <w:tr w:rsidR="00F723CA" w:rsidRPr="00F723CA" w:rsidTr="00571A72">
        <w:trPr>
          <w:trHeight w:val="20"/>
          <w:jc w:val="center"/>
        </w:trPr>
        <w:tc>
          <w:tcPr>
            <w:tcW w:w="418"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22</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12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39/43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90,6%</w:t>
            </w:r>
          </w:p>
        </w:tc>
      </w:tr>
      <w:tr w:rsidR="00F723CA" w:rsidRPr="00F723CA" w:rsidTr="00571A72">
        <w:trPr>
          <w:trHeight w:val="20"/>
          <w:jc w:val="center"/>
        </w:trPr>
        <w:tc>
          <w:tcPr>
            <w:tcW w:w="418"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23</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13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38/43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88,3%</w:t>
            </w:r>
          </w:p>
        </w:tc>
      </w:tr>
      <w:tr w:rsidR="00F723CA" w:rsidRPr="00F723CA" w:rsidTr="00571A72">
        <w:trPr>
          <w:trHeight w:val="20"/>
          <w:jc w:val="center"/>
        </w:trPr>
        <w:tc>
          <w:tcPr>
            <w:tcW w:w="418"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24</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14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38/43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88,3%</w:t>
            </w:r>
          </w:p>
        </w:tc>
      </w:tr>
      <w:tr w:rsidR="00F723CA" w:rsidRPr="00F723CA" w:rsidTr="00571A72">
        <w:trPr>
          <w:trHeight w:val="20"/>
          <w:jc w:val="center"/>
        </w:trPr>
        <w:tc>
          <w:tcPr>
            <w:tcW w:w="418"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25</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15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36/43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83,7%</w:t>
            </w:r>
          </w:p>
        </w:tc>
      </w:tr>
      <w:tr w:rsidR="00F723CA" w:rsidRPr="00F723CA" w:rsidTr="00571A72">
        <w:trPr>
          <w:trHeight w:val="20"/>
          <w:jc w:val="center"/>
        </w:trPr>
        <w:tc>
          <w:tcPr>
            <w:tcW w:w="418"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26</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16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w:t>
            </w:r>
            <w:r w:rsidR="004218E1">
              <w:rPr>
                <w:rFonts w:ascii="Times New Roman" w:eastAsia="Times New Roman" w:hAnsi="Times New Roman" w:cs="Times New Roman"/>
                <w:color w:val="000000"/>
                <w:sz w:val="28"/>
                <w:szCs w:val="28"/>
              </w:rPr>
              <w:t>4</w:t>
            </w:r>
            <w:r w:rsidRPr="00F723CA">
              <w:rPr>
                <w:rFonts w:ascii="Times New Roman" w:eastAsia="Times New Roman" w:hAnsi="Times New Roman" w:cs="Times New Roman"/>
                <w:color w:val="000000"/>
                <w:sz w:val="28"/>
                <w:szCs w:val="28"/>
              </w:rPr>
              <w:t>/43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83,7%</w:t>
            </w:r>
          </w:p>
        </w:tc>
      </w:tr>
      <w:tr w:rsidR="00F723CA" w:rsidRPr="00F723CA" w:rsidTr="00571A72">
        <w:trPr>
          <w:trHeight w:val="20"/>
          <w:jc w:val="center"/>
        </w:trPr>
        <w:tc>
          <w:tcPr>
            <w:tcW w:w="418"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27</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17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37/43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86%</w:t>
            </w:r>
          </w:p>
        </w:tc>
      </w:tr>
      <w:tr w:rsidR="00F723CA" w:rsidRPr="00F723CA" w:rsidTr="00571A72">
        <w:trPr>
          <w:trHeight w:val="20"/>
          <w:jc w:val="center"/>
        </w:trPr>
        <w:tc>
          <w:tcPr>
            <w:tcW w:w="418"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28</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18 Ea Lê</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39/43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90,6%</w:t>
            </w:r>
          </w:p>
        </w:tc>
      </w:tr>
      <w:tr w:rsidR="004218E1" w:rsidRPr="00F723CA" w:rsidTr="00571A72">
        <w:trPr>
          <w:trHeight w:val="20"/>
          <w:jc w:val="center"/>
        </w:trPr>
        <w:tc>
          <w:tcPr>
            <w:tcW w:w="418" w:type="pct"/>
            <w:shd w:val="clear" w:color="auto" w:fill="auto"/>
            <w:noWrap/>
            <w:vAlign w:val="center"/>
            <w:hideMark/>
          </w:tcPr>
          <w:p w:rsidR="004218E1" w:rsidRPr="00F723CA" w:rsidRDefault="004218E1"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29</w:t>
            </w:r>
          </w:p>
        </w:tc>
        <w:tc>
          <w:tcPr>
            <w:tcW w:w="1399" w:type="pct"/>
            <w:shd w:val="clear" w:color="auto" w:fill="auto"/>
            <w:noWrap/>
            <w:vAlign w:val="center"/>
            <w:hideMark/>
          </w:tcPr>
          <w:p w:rsidR="004218E1" w:rsidRPr="00F723CA" w:rsidRDefault="004218E1"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19 Ea Lê</w:t>
            </w:r>
          </w:p>
        </w:tc>
        <w:tc>
          <w:tcPr>
            <w:tcW w:w="767" w:type="pct"/>
            <w:shd w:val="clear" w:color="auto" w:fill="auto"/>
            <w:noWrap/>
            <w:vAlign w:val="center"/>
            <w:hideMark/>
          </w:tcPr>
          <w:p w:rsidR="004218E1" w:rsidRPr="00F723CA" w:rsidRDefault="004218E1"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tcPr>
          <w:p w:rsidR="004218E1" w:rsidRPr="00F723CA" w:rsidRDefault="004218E1"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4</w:t>
            </w:r>
            <w:r w:rsidRPr="00F723CA">
              <w:rPr>
                <w:rFonts w:ascii="Times New Roman" w:eastAsia="Times New Roman" w:hAnsi="Times New Roman" w:cs="Times New Roman"/>
                <w:color w:val="000000"/>
                <w:sz w:val="28"/>
                <w:szCs w:val="28"/>
              </w:rPr>
              <w:t>/43</w:t>
            </w:r>
          </w:p>
        </w:tc>
        <w:tc>
          <w:tcPr>
            <w:tcW w:w="1229" w:type="pct"/>
            <w:shd w:val="clear" w:color="auto" w:fill="auto"/>
            <w:noWrap/>
            <w:vAlign w:val="center"/>
          </w:tcPr>
          <w:p w:rsidR="004218E1" w:rsidRPr="00F723CA" w:rsidRDefault="004218E1"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83,7%</w:t>
            </w:r>
          </w:p>
        </w:tc>
      </w:tr>
      <w:tr w:rsidR="00571A72" w:rsidRPr="00F723CA" w:rsidTr="00571A72">
        <w:trPr>
          <w:trHeight w:val="20"/>
          <w:jc w:val="center"/>
        </w:trPr>
        <w:tc>
          <w:tcPr>
            <w:tcW w:w="418" w:type="pct"/>
            <w:shd w:val="clear" w:color="auto" w:fill="auto"/>
            <w:vAlign w:val="center"/>
            <w:hideMark/>
          </w:tcPr>
          <w:p w:rsidR="00571A72" w:rsidRPr="00F723CA" w:rsidRDefault="00571A72"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30</w:t>
            </w:r>
          </w:p>
        </w:tc>
        <w:tc>
          <w:tcPr>
            <w:tcW w:w="1399" w:type="pct"/>
            <w:shd w:val="clear" w:color="auto" w:fill="auto"/>
            <w:noWrap/>
            <w:vAlign w:val="center"/>
            <w:hideMark/>
          </w:tcPr>
          <w:p w:rsidR="00571A72" w:rsidRPr="00F723CA" w:rsidRDefault="00571A72"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1 Cư M'Lan</w:t>
            </w:r>
          </w:p>
        </w:tc>
        <w:tc>
          <w:tcPr>
            <w:tcW w:w="767" w:type="pct"/>
            <w:shd w:val="clear" w:color="auto" w:fill="auto"/>
            <w:noWrap/>
            <w:vAlign w:val="center"/>
            <w:hideMark/>
          </w:tcPr>
          <w:p w:rsidR="00571A72" w:rsidRPr="00F723CA" w:rsidRDefault="00571A72"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571A72" w:rsidRPr="00F723CA" w:rsidRDefault="00571A72"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38/43</w:t>
            </w:r>
          </w:p>
        </w:tc>
        <w:tc>
          <w:tcPr>
            <w:tcW w:w="1229" w:type="pct"/>
            <w:shd w:val="clear" w:color="auto" w:fill="auto"/>
            <w:noWrap/>
            <w:vAlign w:val="center"/>
            <w:hideMark/>
          </w:tcPr>
          <w:p w:rsidR="00571A72" w:rsidRPr="00F723CA" w:rsidRDefault="00571A72"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88,3%</w:t>
            </w:r>
          </w:p>
        </w:tc>
      </w:tr>
      <w:tr w:rsidR="00F723CA" w:rsidRPr="00F723CA" w:rsidTr="00571A72">
        <w:trPr>
          <w:trHeight w:val="20"/>
          <w:jc w:val="center"/>
        </w:trPr>
        <w:tc>
          <w:tcPr>
            <w:tcW w:w="418"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31</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2 Cư M'Lan</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38/43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88,3%</w:t>
            </w:r>
          </w:p>
        </w:tc>
      </w:tr>
      <w:tr w:rsidR="00F723CA" w:rsidRPr="00F723CA" w:rsidTr="00571A72">
        <w:trPr>
          <w:trHeight w:val="20"/>
          <w:jc w:val="center"/>
        </w:trPr>
        <w:tc>
          <w:tcPr>
            <w:tcW w:w="418" w:type="pct"/>
            <w:shd w:val="clear" w:color="auto" w:fill="auto"/>
            <w:vAlign w:val="center"/>
            <w:hideMark/>
          </w:tcPr>
          <w:p w:rsidR="00F723CA" w:rsidRPr="00F723CA" w:rsidRDefault="00F723CA"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32</w:t>
            </w:r>
          </w:p>
        </w:tc>
        <w:tc>
          <w:tcPr>
            <w:tcW w:w="139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4 Cư M'Lan</w:t>
            </w:r>
          </w:p>
        </w:tc>
        <w:tc>
          <w:tcPr>
            <w:tcW w:w="76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40/43</w:t>
            </w:r>
          </w:p>
        </w:tc>
        <w:tc>
          <w:tcPr>
            <w:tcW w:w="1229" w:type="pct"/>
            <w:shd w:val="clear" w:color="auto" w:fill="auto"/>
            <w:noWrap/>
            <w:vAlign w:val="center"/>
            <w:hideMark/>
          </w:tcPr>
          <w:p w:rsidR="00F723CA" w:rsidRPr="00F723CA" w:rsidRDefault="00F723CA"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93%</w:t>
            </w:r>
          </w:p>
        </w:tc>
      </w:tr>
      <w:tr w:rsidR="00571A72" w:rsidRPr="00F723CA" w:rsidTr="00571A72">
        <w:trPr>
          <w:trHeight w:val="20"/>
          <w:jc w:val="center"/>
        </w:trPr>
        <w:tc>
          <w:tcPr>
            <w:tcW w:w="418" w:type="pct"/>
            <w:shd w:val="clear" w:color="auto" w:fill="auto"/>
            <w:noWrap/>
            <w:vAlign w:val="center"/>
            <w:hideMark/>
          </w:tcPr>
          <w:p w:rsidR="00571A72" w:rsidRPr="00F723CA" w:rsidRDefault="00571A72"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33</w:t>
            </w:r>
          </w:p>
        </w:tc>
        <w:tc>
          <w:tcPr>
            <w:tcW w:w="1399" w:type="pct"/>
            <w:shd w:val="clear" w:color="auto" w:fill="auto"/>
            <w:noWrap/>
            <w:vAlign w:val="center"/>
            <w:hideMark/>
          </w:tcPr>
          <w:p w:rsidR="00571A72" w:rsidRPr="00F723CA" w:rsidRDefault="00571A72"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Thôn 5 Cư M'Lan</w:t>
            </w:r>
          </w:p>
        </w:tc>
        <w:tc>
          <w:tcPr>
            <w:tcW w:w="767" w:type="pct"/>
            <w:shd w:val="clear" w:color="auto" w:fill="auto"/>
            <w:noWrap/>
            <w:vAlign w:val="center"/>
            <w:hideMark/>
          </w:tcPr>
          <w:p w:rsidR="00571A72" w:rsidRPr="00F723CA" w:rsidRDefault="00571A72"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x</w:t>
            </w:r>
          </w:p>
        </w:tc>
        <w:tc>
          <w:tcPr>
            <w:tcW w:w="1187" w:type="pct"/>
            <w:shd w:val="clear" w:color="auto" w:fill="auto"/>
            <w:noWrap/>
            <w:vAlign w:val="center"/>
            <w:hideMark/>
          </w:tcPr>
          <w:p w:rsidR="00571A72" w:rsidRPr="00F723CA" w:rsidRDefault="00571A72"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36/43</w:t>
            </w:r>
          </w:p>
        </w:tc>
        <w:tc>
          <w:tcPr>
            <w:tcW w:w="1229" w:type="pct"/>
            <w:shd w:val="clear" w:color="auto" w:fill="auto"/>
            <w:noWrap/>
            <w:vAlign w:val="center"/>
            <w:hideMark/>
          </w:tcPr>
          <w:p w:rsidR="00571A72" w:rsidRPr="00F723CA" w:rsidRDefault="00571A72" w:rsidP="00571A72">
            <w:pPr>
              <w:spacing w:after="0" w:line="240" w:lineRule="auto"/>
              <w:jc w:val="center"/>
              <w:rPr>
                <w:rFonts w:ascii="Times New Roman" w:eastAsia="Times New Roman" w:hAnsi="Times New Roman" w:cs="Times New Roman"/>
                <w:color w:val="000000"/>
                <w:sz w:val="28"/>
                <w:szCs w:val="28"/>
              </w:rPr>
            </w:pPr>
            <w:r w:rsidRPr="00F723CA">
              <w:rPr>
                <w:rFonts w:ascii="Times New Roman" w:eastAsia="Times New Roman" w:hAnsi="Times New Roman" w:cs="Times New Roman"/>
                <w:color w:val="000000"/>
                <w:sz w:val="28"/>
                <w:szCs w:val="28"/>
              </w:rPr>
              <w:t>83,7%</w:t>
            </w:r>
          </w:p>
        </w:tc>
      </w:tr>
      <w:tr w:rsidR="00571A72" w:rsidRPr="00F723CA" w:rsidTr="00571A72">
        <w:trPr>
          <w:trHeight w:val="20"/>
          <w:jc w:val="center"/>
        </w:trPr>
        <w:tc>
          <w:tcPr>
            <w:tcW w:w="5000" w:type="pct"/>
            <w:gridSpan w:val="5"/>
            <w:shd w:val="clear" w:color="auto" w:fill="auto"/>
            <w:noWrap/>
            <w:vAlign w:val="center"/>
            <w:hideMark/>
          </w:tcPr>
          <w:p w:rsidR="00571A72" w:rsidRPr="00F723CA" w:rsidRDefault="00571A72" w:rsidP="00571A72">
            <w:pPr>
              <w:spacing w:after="0" w:line="240" w:lineRule="auto"/>
              <w:jc w:val="center"/>
              <w:rPr>
                <w:rFonts w:ascii="Times New Roman" w:eastAsia="Times New Roman" w:hAnsi="Times New Roman" w:cs="Times New Roman"/>
                <w:b/>
                <w:bCs/>
                <w:color w:val="000000"/>
                <w:sz w:val="28"/>
                <w:szCs w:val="28"/>
              </w:rPr>
            </w:pPr>
            <w:r w:rsidRPr="00F723CA">
              <w:rPr>
                <w:rFonts w:ascii="Times New Roman" w:eastAsia="Times New Roman" w:hAnsi="Times New Roman" w:cs="Times New Roman"/>
                <w:b/>
                <w:bCs/>
                <w:color w:val="000000"/>
                <w:sz w:val="28"/>
                <w:szCs w:val="28"/>
              </w:rPr>
              <w:t>Tổng cộng</w:t>
            </w:r>
            <w:r>
              <w:rPr>
                <w:rFonts w:ascii="Times New Roman" w:eastAsia="Times New Roman" w:hAnsi="Times New Roman" w:cs="Times New Roman"/>
                <w:b/>
                <w:bCs/>
                <w:color w:val="000000"/>
                <w:sz w:val="28"/>
                <w:szCs w:val="28"/>
              </w:rPr>
              <w:t xml:space="preserve"> </w:t>
            </w:r>
            <w:r w:rsidRPr="00F723CA">
              <w:rPr>
                <w:rFonts w:ascii="Times New Roman" w:eastAsia="Times New Roman" w:hAnsi="Times New Roman" w:cs="Times New Roman"/>
                <w:b/>
                <w:bCs/>
                <w:color w:val="000000"/>
                <w:sz w:val="28"/>
                <w:szCs w:val="28"/>
              </w:rPr>
              <w:t>33</w:t>
            </w:r>
            <w:r>
              <w:rPr>
                <w:rFonts w:ascii="Times New Roman" w:eastAsia="Times New Roman" w:hAnsi="Times New Roman" w:cs="Times New Roman"/>
                <w:b/>
                <w:bCs/>
                <w:color w:val="000000"/>
                <w:sz w:val="28"/>
                <w:szCs w:val="28"/>
              </w:rPr>
              <w:t>/46 thôn, buôn đủ điều kiện xét tặng danh hiệu “Thôn, buôn văn hóa” năm 2025</w:t>
            </w:r>
          </w:p>
        </w:tc>
      </w:tr>
    </w:tbl>
    <w:p w:rsidR="00504947" w:rsidRDefault="00571A72" w:rsidP="00571A72">
      <w:pPr>
        <w:shd w:val="clear" w:color="auto" w:fill="FFFFFF"/>
        <w:spacing w:after="0" w:line="240" w:lineRule="auto"/>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Ý</w:t>
      </w:r>
      <w:r w:rsidR="00504947" w:rsidRPr="00504947">
        <w:rPr>
          <w:rFonts w:ascii="Times New Roman" w:eastAsia="Times New Roman" w:hAnsi="Times New Roman" w:cs="Times New Roman"/>
          <w:color w:val="000000"/>
          <w:sz w:val="28"/>
          <w:szCs w:val="18"/>
        </w:rPr>
        <w:t xml:space="preserve"> kiến của người dân về Danh sách nêu trên (nêu rõ ý kiến - nếu có).</w:t>
      </w:r>
    </w:p>
    <w:p w:rsidR="00571A72" w:rsidRDefault="00352F9F" w:rsidP="00571A72">
      <w:pPr>
        <w:shd w:val="clear" w:color="auto" w:fill="FFFFFF"/>
        <w:spacing w:after="0" w:line="240" w:lineRule="auto"/>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w:t>
      </w:r>
      <w:r w:rsidR="00571A72">
        <w:rPr>
          <w:rFonts w:ascii="Times New Roman" w:eastAsia="Times New Roman" w:hAnsi="Times New Roman" w:cs="Times New Roman"/>
          <w:color w:val="000000"/>
          <w:sz w:val="28"/>
          <w:szCs w:val="18"/>
        </w:rPr>
        <w:t>……………………………………………………………………………………….</w:t>
      </w:r>
    </w:p>
    <w:p w:rsidR="00571A72" w:rsidRDefault="00571A72" w:rsidP="00571A72">
      <w:pPr>
        <w:shd w:val="clear" w:color="auto" w:fill="FFFFFF"/>
        <w:spacing w:after="0" w:line="240" w:lineRule="auto"/>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w:t>
      </w:r>
    </w:p>
    <w:p w:rsidR="00571A72" w:rsidRDefault="00571A72" w:rsidP="00571A72">
      <w:pPr>
        <w:shd w:val="clear" w:color="auto" w:fill="FFFFFF"/>
        <w:spacing w:after="0" w:line="240" w:lineRule="auto"/>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w:t>
      </w:r>
    </w:p>
    <w:p w:rsidR="00571A72" w:rsidRDefault="00571A72" w:rsidP="00571A72">
      <w:pPr>
        <w:shd w:val="clear" w:color="auto" w:fill="FFFFFF"/>
        <w:spacing w:after="0" w:line="240" w:lineRule="auto"/>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w:t>
      </w:r>
    </w:p>
    <w:p w:rsidR="00352F9F" w:rsidRDefault="00352F9F" w:rsidP="00571A72">
      <w:pPr>
        <w:shd w:val="clear" w:color="auto" w:fill="FFFFFF"/>
        <w:spacing w:after="0" w:line="240" w:lineRule="auto"/>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w:t>
      </w:r>
    </w:p>
    <w:p w:rsidR="00352F9F" w:rsidRDefault="00352F9F" w:rsidP="00571A72">
      <w:pPr>
        <w:shd w:val="clear" w:color="auto" w:fill="FFFFFF"/>
        <w:spacing w:after="0" w:line="240" w:lineRule="auto"/>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w:t>
      </w:r>
    </w:p>
    <w:p w:rsidR="00352F9F" w:rsidRDefault="00352F9F" w:rsidP="00571A72">
      <w:pPr>
        <w:shd w:val="clear" w:color="auto" w:fill="FFFFFF"/>
        <w:spacing w:after="0" w:line="240" w:lineRule="auto"/>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w:t>
      </w:r>
    </w:p>
    <w:p w:rsidR="00352F9F" w:rsidRDefault="00352F9F" w:rsidP="00571A72">
      <w:pPr>
        <w:shd w:val="clear" w:color="auto" w:fill="FFFFFF"/>
        <w:spacing w:after="0" w:line="240" w:lineRule="auto"/>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w:t>
      </w:r>
    </w:p>
    <w:p w:rsidR="00352F9F" w:rsidRDefault="00352F9F" w:rsidP="00571A72">
      <w:pPr>
        <w:shd w:val="clear" w:color="auto" w:fill="FFFFFF"/>
        <w:spacing w:after="0" w:line="240" w:lineRule="auto"/>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w:t>
      </w:r>
    </w:p>
    <w:p w:rsidR="00571A72" w:rsidRDefault="00571A72" w:rsidP="00571A72">
      <w:pPr>
        <w:shd w:val="clear" w:color="auto" w:fill="FFFFFF"/>
        <w:spacing w:after="0" w:line="240" w:lineRule="auto"/>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w:t>
      </w:r>
    </w:p>
    <w:p w:rsidR="00571A72" w:rsidRDefault="00571A72" w:rsidP="00571A72">
      <w:pPr>
        <w:shd w:val="clear" w:color="auto" w:fill="FFFFFF"/>
        <w:spacing w:after="0" w:line="240" w:lineRule="auto"/>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504947" w:rsidRPr="00504947" w:rsidTr="00201051">
        <w:trPr>
          <w:tblCellSpacing w:w="0" w:type="dxa"/>
        </w:trPr>
        <w:tc>
          <w:tcPr>
            <w:tcW w:w="2500" w:type="pct"/>
            <w:shd w:val="clear" w:color="auto" w:fill="FFFFFF"/>
            <w:tcMar>
              <w:top w:w="0" w:type="dxa"/>
              <w:left w:w="108" w:type="dxa"/>
              <w:bottom w:w="0" w:type="dxa"/>
              <w:right w:w="108" w:type="dxa"/>
            </w:tcMar>
            <w:hideMark/>
          </w:tcPr>
          <w:p w:rsidR="00504947" w:rsidRPr="00504947" w:rsidRDefault="00504947" w:rsidP="00201051">
            <w:pPr>
              <w:spacing w:after="0" w:line="240" w:lineRule="auto"/>
              <w:rPr>
                <w:rFonts w:ascii="Times New Roman" w:eastAsia="Times New Roman" w:hAnsi="Times New Roman" w:cs="Times New Roman"/>
                <w:color w:val="000000"/>
                <w:sz w:val="28"/>
                <w:szCs w:val="18"/>
              </w:rPr>
            </w:pPr>
          </w:p>
        </w:tc>
        <w:tc>
          <w:tcPr>
            <w:tcW w:w="2500" w:type="pct"/>
            <w:shd w:val="clear" w:color="auto" w:fill="FFFFFF"/>
            <w:tcMar>
              <w:top w:w="0" w:type="dxa"/>
              <w:left w:w="108" w:type="dxa"/>
              <w:bottom w:w="0" w:type="dxa"/>
              <w:right w:w="108" w:type="dxa"/>
            </w:tcMar>
            <w:hideMark/>
          </w:tcPr>
          <w:p w:rsidR="00504947" w:rsidRPr="00504947" w:rsidRDefault="00571A72" w:rsidP="00201051">
            <w:pPr>
              <w:spacing w:before="120" w:after="120" w:line="234" w:lineRule="atLeast"/>
              <w:jc w:val="center"/>
              <w:rPr>
                <w:rFonts w:ascii="Times New Roman" w:eastAsia="Times New Roman" w:hAnsi="Times New Roman" w:cs="Times New Roman"/>
                <w:color w:val="000000"/>
                <w:sz w:val="28"/>
                <w:szCs w:val="18"/>
              </w:rPr>
            </w:pPr>
            <w:r>
              <w:rPr>
                <w:rFonts w:ascii="Times New Roman" w:eastAsia="Times New Roman" w:hAnsi="Times New Roman" w:cs="Times New Roman"/>
                <w:b/>
                <w:bCs/>
                <w:color w:val="000000"/>
                <w:sz w:val="28"/>
                <w:szCs w:val="18"/>
              </w:rPr>
              <w:t>CHỦ TỊCH</w:t>
            </w:r>
            <w:r w:rsidR="00504947" w:rsidRPr="00504947">
              <w:rPr>
                <w:rFonts w:ascii="Times New Roman" w:eastAsia="Times New Roman" w:hAnsi="Times New Roman" w:cs="Times New Roman"/>
                <w:b/>
                <w:bCs/>
                <w:color w:val="000000"/>
                <w:sz w:val="28"/>
                <w:szCs w:val="18"/>
              </w:rPr>
              <w:br/>
            </w:r>
            <w:r w:rsidR="00504947" w:rsidRPr="00504947">
              <w:rPr>
                <w:rFonts w:ascii="Times New Roman" w:eastAsia="Times New Roman" w:hAnsi="Times New Roman" w:cs="Times New Roman"/>
                <w:i/>
                <w:iCs/>
                <w:color w:val="000000"/>
                <w:sz w:val="28"/>
                <w:szCs w:val="18"/>
              </w:rPr>
              <w:t>(Ký, ghi rõ họ tên)</w:t>
            </w:r>
          </w:p>
        </w:tc>
      </w:tr>
    </w:tbl>
    <w:p w:rsidR="00BF4D1A" w:rsidRPr="00504947" w:rsidRDefault="00A122B8" w:rsidP="00571A72">
      <w:pPr>
        <w:rPr>
          <w:rFonts w:ascii="Times New Roman" w:hAnsi="Times New Roman" w:cs="Times New Roman"/>
          <w:sz w:val="36"/>
        </w:rPr>
      </w:pPr>
    </w:p>
    <w:sectPr w:rsidR="00BF4D1A" w:rsidRPr="00504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F7B30"/>
    <w:multiLevelType w:val="hybridMultilevel"/>
    <w:tmpl w:val="43D0F4AA"/>
    <w:lvl w:ilvl="0" w:tplc="2612D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947"/>
    <w:rsid w:val="00352F9F"/>
    <w:rsid w:val="004218E1"/>
    <w:rsid w:val="00504947"/>
    <w:rsid w:val="00571A72"/>
    <w:rsid w:val="0063595A"/>
    <w:rsid w:val="006D236C"/>
    <w:rsid w:val="0092342F"/>
    <w:rsid w:val="00A122B8"/>
    <w:rsid w:val="00A86F56"/>
    <w:rsid w:val="00AA7C4D"/>
    <w:rsid w:val="00AB490A"/>
    <w:rsid w:val="00D549DD"/>
    <w:rsid w:val="00E0514F"/>
    <w:rsid w:val="00F7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CCDA"/>
  <w15:chartTrackingRefBased/>
  <w15:docId w15:val="{1F619D28-7E83-4988-8588-8466715A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36C"/>
    <w:rPr>
      <w:rFonts w:ascii="Segoe UI" w:hAnsi="Segoe UI" w:cs="Segoe UI"/>
      <w:sz w:val="18"/>
      <w:szCs w:val="18"/>
    </w:rPr>
  </w:style>
  <w:style w:type="paragraph" w:styleId="ListParagraph">
    <w:name w:val="List Paragraph"/>
    <w:basedOn w:val="Normal"/>
    <w:uiPriority w:val="34"/>
    <w:qFormat/>
    <w:rsid w:val="00352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37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C3C9C-06E6-4015-B066-AA138EE4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2025-10-20T02:44:00Z</cp:lastPrinted>
  <dcterms:created xsi:type="dcterms:W3CDTF">2025-11-08T11:13:00Z</dcterms:created>
  <dcterms:modified xsi:type="dcterms:W3CDTF">2025-11-08T11:13:00Z</dcterms:modified>
</cp:coreProperties>
</file>